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Балдандоржина Долгор Балдандоржиевна,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Муниципального учреждения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«Агинский Дом детского творчества»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Агинский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район  п.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 xml:space="preserve"> Агинское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244A3">
        <w:rPr>
          <w:rFonts w:ascii="Times New Roman" w:hAnsi="Times New Roman" w:cs="Times New Roman"/>
          <w:sz w:val="28"/>
          <w:szCs w:val="28"/>
        </w:rPr>
        <w:t>Развитие творческих способностей детей</w:t>
      </w:r>
    </w:p>
    <w:p w:rsidR="009244A3" w:rsidRPr="009244A3" w:rsidRDefault="009244A3" w:rsidP="009244A3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через театральную деятельность.</w:t>
      </w:r>
    </w:p>
    <w:bookmarkEnd w:id="0"/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Одна из задач педагога дополнительного образования сегодня помочь сориентироваться и адаптироваться юному человеку в сложном мире вокруг.  Именно в связи с этим, требуется уделить более глубокое, пристальное внимание интересам, запросам, возможностям современного школьника. Сложность заключается в том, что нужно не только привлечь внимание школьников к занятиям в творческих объединениях, но еще их заинтересовать, увлечь, создать почву для развития творческого потенциала личности воспитанника.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Плодотворнее всего это можно сделать на занятиях театральным творчеством, одним из самых демократичных и доступных видов искусства. Театр - это умный учитель и мудрый навязчивый воспитатель, фантазер и психолог - умелый строитель человеческих взаимоотношений. Театр позволяет решать многие актуальные проблемы педагогики и психологии, связанные с художественным и нравственным воспитанием, развитием коммуникативных качеств личности.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Занимаясь с детьми театральным творчеством, вся учебно-воспитательная работа в детском объединении направлена на формирование и укрепление коллектива, на развитие творческих способностей, на воспитание у ребят самостоятельности, чувства товарищества и дружбы. В детском объединении не проводится отбор детей, а принимаются все, независимо от способностей и внешних данных. Задача педагога выявить природные способности, развивать коммуникабельность, чувство сопричастности к общему делу, умение сотрудничать.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 xml:space="preserve">Образовательная программа «Театр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куко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 xml:space="preserve">» </w:t>
      </w:r>
      <w:r w:rsidRPr="009244A3">
        <w:rPr>
          <w:rFonts w:ascii="Times New Roman" w:hAnsi="Times New Roman" w:cs="Times New Roman"/>
          <w:sz w:val="28"/>
          <w:szCs w:val="28"/>
        </w:rPr>
        <w:t>рассчитана для</w:t>
      </w:r>
      <w:r w:rsidRPr="009244A3">
        <w:rPr>
          <w:rFonts w:ascii="Times New Roman" w:hAnsi="Times New Roman" w:cs="Times New Roman"/>
          <w:sz w:val="28"/>
          <w:szCs w:val="28"/>
        </w:rPr>
        <w:t xml:space="preserve"> младшего и среднего школьного возраста. Воспитанники в детском объединении занимаются сценической речью, ритмопластикой, изобразительной деятельностью: сами рисуют эскизы, лепят бутафорские предметы, головы для </w:t>
      </w:r>
      <w:r w:rsidRPr="009244A3">
        <w:rPr>
          <w:rFonts w:ascii="Times New Roman" w:hAnsi="Times New Roman" w:cs="Times New Roman"/>
          <w:sz w:val="28"/>
          <w:szCs w:val="28"/>
        </w:rPr>
        <w:lastRenderedPageBreak/>
        <w:t>кукол, шьют им одежду. Дети с огромным удовольствием играют с театральной куклой, сохраняя детскую непосредственность, основанную на импровизации. Параллельно с основными учебными занятиями в программе предусматривается массовая работа, участие в общественной жизни Дома детского творчества, работа с родителями.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Основная цель в работе с каждым ребенком, - это воспитание творчески-развитой, духовно-здоровой, социально-ориентированной, способной к самореализации личности посредством театральной деятельности.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Чтобы успешно реализовать поставленную цель, необходимо: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Рационально организовать учебную деятельность;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Создать благоприятные условия для развития творчества;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Способствовать созданию эмоционально-комфортной атмосферы через создание «ситуации успеха».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Образовательная </w:t>
      </w:r>
      <w:r w:rsidRPr="009244A3">
        <w:rPr>
          <w:rFonts w:ascii="Times New Roman" w:hAnsi="Times New Roman" w:cs="Times New Roman"/>
          <w:sz w:val="28"/>
          <w:szCs w:val="28"/>
        </w:rPr>
        <w:t>программа «</w:t>
      </w:r>
      <w:r w:rsidRPr="009244A3">
        <w:rPr>
          <w:rFonts w:ascii="Times New Roman" w:hAnsi="Times New Roman" w:cs="Times New Roman"/>
          <w:sz w:val="28"/>
          <w:szCs w:val="28"/>
        </w:rPr>
        <w:t xml:space="preserve">Театр кукол» предоставляет подростку условия и среду для самореализации, развития творческого потенциала, пробы себя и своих сил в творческих занятиях и достойного достижения конечного результата: участие в спектакле,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презентации,  литературно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 xml:space="preserve">-драматической композиции, праздничных концертах, конкурсах и фестивалях. Детское объединение активно сотрудничает с ОГИБДД по Агинскому району, с Агинской окружной библиотекой им.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Ц.Жамсарано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 xml:space="preserve">, с Орловским детским домом, дошкольными образовательными учреждениями п. Агинское, а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 xml:space="preserve"> принимают активное участие в жизни учреждения и поселка.   Каждый год воспитанники принимают участие и становятся дипломантами краевого фестиваль-конкурса детских театральных коллективов и детских театров кукол, проводят театрализованную агитацию по безопасности дорожного движения и т.д. 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На занятиях воспитанники знакомятся с историей театра, историей кукольного театра и его разновидностями, изучают специфику жанров спектакля, сценическую речь, актерское мастерство, знакомятся с основами профессиональной театральной терминологией.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 </w:t>
      </w:r>
      <w:r w:rsidRPr="009244A3">
        <w:rPr>
          <w:rFonts w:ascii="Times New Roman" w:hAnsi="Times New Roman" w:cs="Times New Roman"/>
          <w:sz w:val="28"/>
          <w:szCs w:val="28"/>
        </w:rPr>
        <w:tab/>
        <w:t>Успешная коллективная работа достигается при помощи упражнений и этюдов. Например, в разделе «Актерское мастерство» ребята изучают: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Развивающие игры;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Коммуникативные игры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Расслабляющие упражнения;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Театральные этюды;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Творческие задания;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Технические и квалификационные упражнения;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•</w:t>
      </w:r>
      <w:r w:rsidRPr="009244A3">
        <w:rPr>
          <w:rFonts w:ascii="Times New Roman" w:hAnsi="Times New Roman" w:cs="Times New Roman"/>
          <w:sz w:val="28"/>
          <w:szCs w:val="28"/>
        </w:rPr>
        <w:tab/>
        <w:t>Игра-драматизация.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         Развивающие игры способствуют более быстрой и легкой адаптации и создают предпосылки для успешной работы. Развитие внимания, фантазии, воображения, наблюдательности проходит в игровой деятельности. Упражнения и этюды вводятся в учебный процесс поэтапно: сначала задания, развивающие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 xml:space="preserve"> и восприятие: зрение, слух, обоняние; затем проводятся игровые упражнения на тренировку базовых свойств – внимание, воля, память и, наконец, переходим к развитию воображения, фантазии, логики мышления. Упражнения-тренинги помогают уловить внутреннюю природу подростка, тренируют собранность, дисциплинированность, внимание, воображение, ориентировку, внутреннее видение. Участвуя в игре-драматизации, дети в своем воображении воссоздают ту или иную ситуацию, пытаются представить мысли и чувства героя, их отношение к другим людям, их действия. В процессе такой деятельности исполнители глубже и более разносторонне начинают понимать конкретные моральные ситуации, взаимоотношения людей в определенной системе отношений, лучше осознают и полнее усваивают моральные нормы.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При реализации программы широко используются практические методы обучения: игра, метод игровой импровизации, упражнения, метод действенного анализа (этюдная методика), инсценировки и драматизация. Из словесных методов применяются рассказ, чтение, беседа, рассказ детей. Все методы и приемы используются в комплексе, чередуются и дополняют друг друга.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>Весь преподаваемый материал разложен по годам обучения. Сложившаяся методика представляет четкую постановку учебной цели с указанием того, что воспитанники должны знать и уметь в конце обучения; продуманную организацию учебной деятельности; вариативность форм, приемов и видов учебных заданий.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 xml:space="preserve">Значительным моментом в работе является воспитательная работа. Задача педагога в воспитательной работе заключается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в том, что бы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 xml:space="preserve"> статус участника поднимался, а взаимоотношения между воспитанниками сложились так, чтобы все были «втянуты» в общее дело.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ab/>
        <w:t xml:space="preserve">Большое внимание уделяется взаимодействию с родителями: регулярно приглашаем родителей на родительские собрания, организовываем для них концертные программы, вместе с детьми и родителями выезжаем на природу (летом на озеро Ножей, а зимой катаемся на лыжах). Такая работа </w:t>
      </w:r>
      <w:r w:rsidRPr="009244A3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способствует формированию общих интересов детей и родителей, служит эмоциональной и духовной близости. Вся эта работа очень сближает,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и  радостно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>, когда взрослые и дети понимают друг друга. Ребята раскрываются, начинают понимать, что способны на многое.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Художественное начало есть в каждом ребенке. И педагогу необходимо видеть в художественно-творческом начале две стороны – социальную и нравственную – стимулировать их развитие одновременно. Развивая творческое начало, он открывает ребятам путь к познанию прекрасного и эмоционально обогащает его, подводит более глубокому пониманию мира. А познание радости творческого процесса в коллективе детей и подростков делается основой нравственного воспитания – воспитания личности.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4A3">
        <w:rPr>
          <w:rFonts w:ascii="Times New Roman" w:hAnsi="Times New Roman" w:cs="Times New Roman"/>
          <w:sz w:val="28"/>
          <w:szCs w:val="28"/>
        </w:rPr>
        <w:t>Развитие  же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 xml:space="preserve"> личности ребенка должно происходить непрерывно, только тогда можно с уверенностью присоединиться к словам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М.Монтеня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>: « Пока тело еще гибко, его нужно упражнять всеми способами и на все лады. И если воля и вкусы… окажутся податливыми, нужно смело приучать ребенка к образу жизни любого круга людей и любого народа… Пусть он приспосабливается к обычаям своего времени. Он должен уметь делать все без исключения, но любить делать должен только хорошее».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 xml:space="preserve">Литература 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Детский музыкальный театр [Текст] / Е.Х. Афанасенко, С.А.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Клюнеева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 xml:space="preserve">, К.Б. Шишова, А.И.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Коняшов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 xml:space="preserve">,-Волгоград: Учитель, </w:t>
      </w:r>
      <w:proofErr w:type="gramStart"/>
      <w:r w:rsidRPr="009244A3">
        <w:rPr>
          <w:rFonts w:ascii="Times New Roman" w:hAnsi="Times New Roman" w:cs="Times New Roman"/>
          <w:sz w:val="28"/>
          <w:szCs w:val="28"/>
        </w:rPr>
        <w:t>2009.-</w:t>
      </w:r>
      <w:proofErr w:type="gramEnd"/>
      <w:r w:rsidRPr="009244A3">
        <w:rPr>
          <w:rFonts w:ascii="Times New Roman" w:hAnsi="Times New Roman" w:cs="Times New Roman"/>
          <w:sz w:val="28"/>
          <w:szCs w:val="28"/>
        </w:rPr>
        <w:t>190с.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2.</w:t>
      </w:r>
      <w:r w:rsidRPr="009244A3">
        <w:rPr>
          <w:rFonts w:ascii="Times New Roman" w:hAnsi="Times New Roman" w:cs="Times New Roman"/>
          <w:sz w:val="28"/>
          <w:szCs w:val="28"/>
        </w:rPr>
        <w:tab/>
        <w:t>Дополнительное образование и воспитание №1, 2011 [Текст]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3.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Никитина А.Б. Театр, где играют дети [Текст] /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А.Б.Никитина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>. –М.,2001.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4.</w:t>
      </w:r>
      <w:r w:rsidRPr="009244A3">
        <w:rPr>
          <w:rFonts w:ascii="Times New Roman" w:hAnsi="Times New Roman" w:cs="Times New Roman"/>
          <w:sz w:val="28"/>
          <w:szCs w:val="28"/>
        </w:rPr>
        <w:tab/>
        <w:t>Образовательная программа «Театр кукол» для младшего и среднего школьного возраста. 5 лет обучения [Текст] / -2010 год.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5.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Обухова А.Ф. Возрастная психология [Текст] /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А.Ф.Обухова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>. – М., 1996.</w:t>
      </w:r>
    </w:p>
    <w:p w:rsidR="009244A3" w:rsidRPr="009244A3" w:rsidRDefault="009244A3" w:rsidP="009244A3">
      <w:pPr>
        <w:jc w:val="both"/>
        <w:rPr>
          <w:rFonts w:ascii="Times New Roman" w:hAnsi="Times New Roman" w:cs="Times New Roman"/>
          <w:sz w:val="28"/>
          <w:szCs w:val="28"/>
        </w:rPr>
      </w:pPr>
      <w:r w:rsidRPr="009244A3">
        <w:rPr>
          <w:rFonts w:ascii="Times New Roman" w:hAnsi="Times New Roman" w:cs="Times New Roman"/>
          <w:sz w:val="28"/>
          <w:szCs w:val="28"/>
        </w:rPr>
        <w:t>6.</w:t>
      </w:r>
      <w:r w:rsidRPr="009244A3">
        <w:rPr>
          <w:rFonts w:ascii="Times New Roman" w:hAnsi="Times New Roman" w:cs="Times New Roman"/>
          <w:sz w:val="28"/>
          <w:szCs w:val="28"/>
        </w:rPr>
        <w:tab/>
        <w:t xml:space="preserve">Чурилова Э. Методика и организация театрализованной деятельности дошкольников и младших школьников [Текст] / </w:t>
      </w:r>
      <w:proofErr w:type="spellStart"/>
      <w:r w:rsidRPr="009244A3">
        <w:rPr>
          <w:rFonts w:ascii="Times New Roman" w:hAnsi="Times New Roman" w:cs="Times New Roman"/>
          <w:sz w:val="28"/>
          <w:szCs w:val="28"/>
        </w:rPr>
        <w:t>Э.Чурилова</w:t>
      </w:r>
      <w:proofErr w:type="spellEnd"/>
      <w:r w:rsidRPr="009244A3">
        <w:rPr>
          <w:rFonts w:ascii="Times New Roman" w:hAnsi="Times New Roman" w:cs="Times New Roman"/>
          <w:sz w:val="28"/>
          <w:szCs w:val="28"/>
        </w:rPr>
        <w:t>. – М., 2003.</w:t>
      </w:r>
    </w:p>
    <w:p w:rsidR="00D15B08" w:rsidRPr="009244A3" w:rsidRDefault="00D15B08" w:rsidP="009244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5B08" w:rsidRPr="0092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13"/>
    <w:rsid w:val="002F2D13"/>
    <w:rsid w:val="009244A3"/>
    <w:rsid w:val="00D1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77CFA-A7BE-4C90-BC4D-82E15319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1227</Words>
  <Characters>6995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2019-02-17T07:12:00Z</dcterms:created>
  <dcterms:modified xsi:type="dcterms:W3CDTF">2019-02-17T07:13:00Z</dcterms:modified>
</cp:coreProperties>
</file>